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7D2C" w14:textId="07FC8EDB" w:rsidR="00B20365" w:rsidRPr="005D291E" w:rsidRDefault="00436D32" w:rsidP="00310E49">
      <w:pPr>
        <w:spacing w:before="300" w:after="200" w:line="240" w:lineRule="auto"/>
        <w:ind w:left="360"/>
        <w:rPr>
          <w:rFonts w:ascii="Franklin Gothic Heavy" w:hAnsi="Franklin Gothic Heavy"/>
          <w:color w:val="154734"/>
          <w:sz w:val="44"/>
          <w:szCs w:val="44"/>
        </w:rPr>
      </w:pPr>
      <w:r>
        <w:rPr>
          <w:rFonts w:ascii="Franklin Gothic Heavy" w:hAnsi="Franklin Gothic Heavy"/>
          <w:noProof/>
          <w:color w:val="154734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C5B84D6" wp14:editId="7D922D24">
            <wp:simplePos x="0" y="0"/>
            <wp:positionH relativeFrom="margin">
              <wp:posOffset>5976993</wp:posOffset>
            </wp:positionH>
            <wp:positionV relativeFrom="paragraph">
              <wp:posOffset>-13063</wp:posOffset>
            </wp:positionV>
            <wp:extent cx="1450329" cy="636864"/>
            <wp:effectExtent l="0" t="0" r="0" b="0"/>
            <wp:wrapNone/>
            <wp:docPr id="42954324" name="Picture 3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4324" name="Picture 3" descr="A black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91" cy="64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A57" w:rsidRPr="005D291E">
        <w:rPr>
          <w:rFonts w:ascii="Franklin Gothic Heavy" w:hAnsi="Franklin Gothic Heavy"/>
          <w:color w:val="154734"/>
          <w:sz w:val="44"/>
          <w:szCs w:val="44"/>
        </w:rPr>
        <w:t xml:space="preserve"> Doctoral Degree Completion</w:t>
      </w:r>
      <w:r w:rsidR="000B57E5">
        <w:rPr>
          <w:rFonts w:ascii="Franklin Gothic Heavy" w:hAnsi="Franklin Gothic Heavy"/>
          <w:color w:val="154734"/>
          <w:sz w:val="44"/>
          <w:szCs w:val="44"/>
        </w:rPr>
        <w:t xml:space="preserve"> Checklist</w:t>
      </w:r>
    </w:p>
    <w:p w14:paraId="1AF75B32" w14:textId="2E216044" w:rsidR="002A2E32" w:rsidRPr="00436D32" w:rsidRDefault="002A2E32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Discuss completion timeline with advisor. </w:t>
      </w:r>
    </w:p>
    <w:p w14:paraId="61431195" w14:textId="3BA06D45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Review graduation deadlines (intersession or regular semester/session) and determine which set applies to your plan.</w:t>
      </w:r>
    </w:p>
    <w:p w14:paraId="5E9AE7C6" w14:textId="5E61C1E9" w:rsidR="008E4C12" w:rsidRPr="00436D32" w:rsidRDefault="008E4C12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>Apply for graduation</w:t>
      </w:r>
      <w:r w:rsidR="002A2E32" w:rsidRPr="00436D32">
        <w:rPr>
          <w:rFonts w:ascii="Franklin Gothic Book" w:hAnsi="Franklin Gothic Book"/>
          <w:b/>
          <w:bCs/>
          <w:color w:val="154734"/>
        </w:rPr>
        <w:t xml:space="preserve"> in </w:t>
      </w:r>
      <w:proofErr w:type="spellStart"/>
      <w:r w:rsidR="002A2E32" w:rsidRPr="00436D32">
        <w:rPr>
          <w:rFonts w:ascii="Franklin Gothic Book" w:hAnsi="Franklin Gothic Book"/>
          <w:b/>
          <w:bCs/>
        </w:rPr>
        <w:t>Joe’SS</w:t>
      </w:r>
      <w:proofErr w:type="spellEnd"/>
      <w:r w:rsidR="002A2E32" w:rsidRPr="00436D32">
        <w:rPr>
          <w:rStyle w:val="content"/>
          <w:rFonts w:ascii="Franklin Gothic Book" w:hAnsi="Franklin Gothic Book"/>
          <w:b/>
          <w:bCs/>
          <w:color w:val="154734"/>
        </w:rPr>
        <w:t>.</w:t>
      </w:r>
      <w:r w:rsidRPr="00436D32">
        <w:rPr>
          <w:rFonts w:ascii="Franklin Gothic Book" w:hAnsi="Franklin Gothic Book"/>
          <w:b/>
          <w:bCs/>
          <w:color w:val="154734"/>
        </w:rPr>
        <w:t xml:space="preserve"> </w:t>
      </w:r>
    </w:p>
    <w:p w14:paraId="5AD671E0" w14:textId="77777777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proofErr w:type="gramStart"/>
      <w:r w:rsidRPr="00436D32">
        <w:rPr>
          <w:rFonts w:ascii="Franklin Gothic Book" w:hAnsi="Franklin Gothic Book"/>
          <w:color w:val="154734"/>
        </w:rPr>
        <w:t>Must</w:t>
      </w:r>
      <w:proofErr w:type="gramEnd"/>
      <w:r w:rsidRPr="00436D32">
        <w:rPr>
          <w:rFonts w:ascii="Franklin Gothic Book" w:hAnsi="Franklin Gothic Book"/>
          <w:color w:val="154734"/>
        </w:rPr>
        <w:t xml:space="preserve"> be done within the first four weeks of the semester (two weeks for summer).</w:t>
      </w:r>
    </w:p>
    <w:p w14:paraId="6FDB7870" w14:textId="77777777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Required for your name to appear on the graduation list and for your degree to be awarded, even if you do not attend commencement.</w:t>
      </w:r>
    </w:p>
    <w:p w14:paraId="51A852BA" w14:textId="0FA7F367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A $75 graduation fee will be charged once your application is submitted. If you </w:t>
      </w:r>
      <w:r w:rsidR="00826E14">
        <w:rPr>
          <w:rFonts w:ascii="Franklin Gothic Book" w:hAnsi="Franklin Gothic Book"/>
          <w:color w:val="154734"/>
        </w:rPr>
        <w:t>miss</w:t>
      </w:r>
      <w:r w:rsidRPr="00436D32">
        <w:rPr>
          <w:rFonts w:ascii="Franklin Gothic Book" w:hAnsi="Franklin Gothic Book"/>
          <w:color w:val="154734"/>
        </w:rPr>
        <w:t xml:space="preserve"> deadlines and are removed from the graduation list, you will need to reapply for a later term, but you won’t be charged a fee again.</w:t>
      </w:r>
    </w:p>
    <w:p w14:paraId="011886B0" w14:textId="4CA7EDF7" w:rsidR="006B6B49" w:rsidRPr="00436D32" w:rsidRDefault="006B6B49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>Complete name and address check</w:t>
      </w:r>
      <w:r w:rsidR="002A2E32" w:rsidRPr="00436D32">
        <w:rPr>
          <w:rFonts w:ascii="Franklin Gothic Book" w:hAnsi="Franklin Gothic Book"/>
          <w:b/>
          <w:bCs/>
          <w:color w:val="154734"/>
        </w:rPr>
        <w:t xml:space="preserve"> in </w:t>
      </w:r>
      <w:proofErr w:type="spellStart"/>
      <w:r w:rsidR="002A2E32" w:rsidRPr="00436D32">
        <w:rPr>
          <w:rFonts w:ascii="Franklin Gothic Book" w:hAnsi="Franklin Gothic Book"/>
          <w:b/>
          <w:bCs/>
          <w:color w:val="154734"/>
        </w:rPr>
        <w:t>Joe’SS</w:t>
      </w:r>
      <w:proofErr w:type="spellEnd"/>
      <w:r w:rsidRPr="00436D32">
        <w:rPr>
          <w:rFonts w:ascii="Franklin Gothic Book" w:hAnsi="Franklin Gothic Book"/>
          <w:b/>
          <w:bCs/>
          <w:color w:val="154734"/>
        </w:rPr>
        <w:t xml:space="preserve">. </w:t>
      </w:r>
    </w:p>
    <w:p w14:paraId="31D8C9F6" w14:textId="35D83D76" w:rsidR="006B6B49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Style w:val="content"/>
          <w:rFonts w:ascii="Franklin Gothic Book" w:hAnsi="Franklin Gothic Book"/>
          <w:color w:val="154734"/>
        </w:rPr>
        <w:t>Notify the</w:t>
      </w:r>
      <w:r w:rsidR="006B6B49" w:rsidRPr="00436D32">
        <w:rPr>
          <w:rStyle w:val="content"/>
          <w:rFonts w:ascii="Franklin Gothic Book" w:hAnsi="Franklin Gothic Book"/>
          <w:color w:val="154734"/>
        </w:rPr>
        <w:t xml:space="preserve"> </w:t>
      </w:r>
      <w:r w:rsidR="006B6B49" w:rsidRPr="00826E14">
        <w:rPr>
          <w:rFonts w:ascii="Franklin Gothic Book" w:hAnsi="Franklin Gothic Book"/>
          <w:color w:val="154734"/>
        </w:rPr>
        <w:t>Registrar’s Office</w:t>
      </w:r>
      <w:r w:rsidR="006B6B49" w:rsidRPr="00436D32">
        <w:rPr>
          <w:rStyle w:val="content"/>
          <w:rFonts w:ascii="Franklin Gothic Book" w:hAnsi="Franklin Gothic Book"/>
          <w:color w:val="154734"/>
        </w:rPr>
        <w:t xml:space="preserve"> </w:t>
      </w:r>
      <w:r w:rsidRPr="00436D32">
        <w:rPr>
          <w:rStyle w:val="content"/>
          <w:rFonts w:ascii="Franklin Gothic Book" w:hAnsi="Franklin Gothic Book"/>
          <w:color w:val="154734"/>
        </w:rPr>
        <w:t>if corrections are needed.</w:t>
      </w:r>
    </w:p>
    <w:p w14:paraId="5572AEFE" w14:textId="0D7F7E93" w:rsidR="002A2E32" w:rsidRPr="00436D32" w:rsidRDefault="002A2E32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Review your degree audit for any unmet requirements. </w:t>
      </w:r>
    </w:p>
    <w:p w14:paraId="2FDD3E7B" w14:textId="77777777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If your degree audit shows any unmet requirements, contact your department and/or graduate specialist to determine appropriate action. </w:t>
      </w:r>
    </w:p>
    <w:p w14:paraId="78842D83" w14:textId="7AF3DC98" w:rsidR="00EA6773" w:rsidRPr="00436D32" w:rsidRDefault="00EA6773" w:rsidP="0008319D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Graduate Education will notify your department of any issues that may prevent your degree from being </w:t>
      </w:r>
      <w:proofErr w:type="gramStart"/>
      <w:r w:rsidRPr="00436D32">
        <w:rPr>
          <w:rFonts w:ascii="Franklin Gothic Book" w:hAnsi="Franklin Gothic Book"/>
          <w:color w:val="154734"/>
        </w:rPr>
        <w:t>awarded</w:t>
      </w:r>
      <w:proofErr w:type="gramEnd"/>
      <w:r w:rsidRPr="00436D32">
        <w:rPr>
          <w:rFonts w:ascii="Franklin Gothic Book" w:hAnsi="Franklin Gothic Book"/>
          <w:color w:val="154734"/>
        </w:rPr>
        <w:t>.</w:t>
      </w:r>
      <w:r w:rsidR="00436D32" w:rsidRPr="00436D32">
        <w:rPr>
          <w:rFonts w:ascii="Franklin Gothic Book" w:hAnsi="Franklin Gothic Book"/>
          <w:color w:val="154734"/>
        </w:rPr>
        <w:t xml:space="preserve"> </w:t>
      </w:r>
      <w:r w:rsidRPr="00436D32">
        <w:rPr>
          <w:rFonts w:ascii="Franklin Gothic Book" w:hAnsi="Franklin Gothic Book"/>
          <w:color w:val="154734"/>
        </w:rPr>
        <w:t xml:space="preserve">Some issues (time limit, incomplete grades) may not be flagged by the audit so make sure you check with the graduate staff/coordinator in your department to make sure you are on track to graduate. </w:t>
      </w:r>
    </w:p>
    <w:p w14:paraId="0B487D4C" w14:textId="2A57C44C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It is your responsibility to ensure all discrepancies are resolved before commencement.</w:t>
      </w:r>
    </w:p>
    <w:p w14:paraId="5BAFF094" w14:textId="58AFCD43" w:rsidR="002A2E32" w:rsidRPr="00436D32" w:rsidRDefault="002A2E32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Update Plan of Study if necessary. </w:t>
      </w:r>
    </w:p>
    <w:p w14:paraId="504CB4D5" w14:textId="238AB193" w:rsidR="002A2E32" w:rsidRPr="00436D32" w:rsidRDefault="002A2E32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If you need to update your plan of study or make changes to your committee, submit Form 5A as soon as possible. </w:t>
      </w:r>
    </w:p>
    <w:p w14:paraId="38B1F80F" w14:textId="515B04C0" w:rsidR="003C54D9" w:rsidRPr="00436D32" w:rsidRDefault="003C54D9" w:rsidP="005D291E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>Confirm commencement program/ceremony information with the Registrar’s Office.</w:t>
      </w:r>
    </w:p>
    <w:p w14:paraId="1C7CBCCD" w14:textId="77777777" w:rsidR="003C54D9" w:rsidRPr="00436D32" w:rsidRDefault="003C54D9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Review the draft sent to you and respond quickly so changes can be made before printing.</w:t>
      </w:r>
    </w:p>
    <w:p w14:paraId="2BBECD18" w14:textId="77777777" w:rsidR="003C54D9" w:rsidRPr="00436D32" w:rsidRDefault="003C54D9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Notify the Registrar’s Office if you will not participate in the ceremony.</w:t>
      </w:r>
    </w:p>
    <w:p w14:paraId="5349D2C9" w14:textId="734B4511" w:rsidR="003C54D9" w:rsidRPr="00436D32" w:rsidRDefault="003C54D9" w:rsidP="005D291E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Submit Early Draft for </w:t>
      </w:r>
      <w:r w:rsidR="005D291E" w:rsidRPr="00436D32">
        <w:rPr>
          <w:rFonts w:ascii="Franklin Gothic Book" w:hAnsi="Franklin Gothic Book"/>
          <w:b/>
          <w:bCs/>
          <w:color w:val="154734"/>
        </w:rPr>
        <w:t xml:space="preserve">the first </w:t>
      </w:r>
      <w:r w:rsidRPr="00436D32">
        <w:rPr>
          <w:rFonts w:ascii="Franklin Gothic Book" w:hAnsi="Franklin Gothic Book"/>
          <w:b/>
          <w:bCs/>
          <w:color w:val="154734"/>
        </w:rPr>
        <w:t>format check.</w:t>
      </w:r>
    </w:p>
    <w:p w14:paraId="47BFE334" w14:textId="77777777" w:rsidR="003C54D9" w:rsidRPr="00436D32" w:rsidRDefault="003C54D9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Must be a complete document from title page through vita, following S&amp;T formatting specifications.</w:t>
      </w:r>
    </w:p>
    <w:p w14:paraId="32E3CD22" w14:textId="77777777" w:rsidR="00826E14" w:rsidRPr="00826E14" w:rsidRDefault="00826E14" w:rsidP="00826E14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826E14">
        <w:rPr>
          <w:rFonts w:ascii="Franklin Gothic Book" w:hAnsi="Franklin Gothic Book"/>
          <w:color w:val="154734"/>
        </w:rPr>
        <w:t>Content can still be updated, but this step helps catch formatting problems early.</w:t>
      </w:r>
    </w:p>
    <w:p w14:paraId="5A3CB85E" w14:textId="6EE3C404" w:rsidR="00D27F6C" w:rsidRPr="00436D32" w:rsidRDefault="00D27F6C" w:rsidP="00826E14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>Schedule final examination (defense).</w:t>
      </w:r>
    </w:p>
    <w:p w14:paraId="375B3699" w14:textId="77777777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Submit the Final Doctoral Defense Notification Form at least 10–14 days before your defense.</w:t>
      </w:r>
    </w:p>
    <w:p w14:paraId="414A6832" w14:textId="77777777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Doctoral defenses must be publicized by Graduate Education at least 7 days before.</w:t>
      </w:r>
    </w:p>
    <w:p w14:paraId="5E8C0D1F" w14:textId="77777777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Check if your department also requires an internal announcement.</w:t>
      </w:r>
    </w:p>
    <w:p w14:paraId="3DE038A0" w14:textId="77777777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Provide your dissertation to your advisory committee at least 7 days before the defense.</w:t>
      </w:r>
    </w:p>
    <w:p w14:paraId="06901BFD" w14:textId="78248F72" w:rsidR="00EA6773" w:rsidRPr="00436D32" w:rsidRDefault="00EA6773" w:rsidP="005D291E">
      <w:pPr>
        <w:pStyle w:val="ListParagraph"/>
        <w:numPr>
          <w:ilvl w:val="0"/>
          <w:numId w:val="9"/>
        </w:numPr>
        <w:spacing w:after="0" w:line="240" w:lineRule="auto"/>
        <w:rPr>
          <w:rStyle w:val="Strong"/>
          <w:rFonts w:ascii="Franklin Gothic Book" w:hAnsi="Franklin Gothic Book"/>
          <w:color w:val="154734"/>
        </w:rPr>
      </w:pPr>
      <w:r w:rsidRPr="00436D32">
        <w:rPr>
          <w:rStyle w:val="Strong"/>
          <w:rFonts w:ascii="Franklin Gothic Book" w:hAnsi="Franklin Gothic Book"/>
          <w:color w:val="154734"/>
        </w:rPr>
        <w:t>Submit Pre-Defense Draft for a second format check.</w:t>
      </w:r>
    </w:p>
    <w:p w14:paraId="6C675A12" w14:textId="2DF1288C" w:rsidR="00EA6773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Style w:val="content"/>
          <w:rFonts w:ascii="Franklin Gothic Book" w:hAnsi="Franklin Gothic Book"/>
          <w:i/>
          <w:iCs/>
          <w:color w:val="154734"/>
        </w:rPr>
      </w:pPr>
      <w:bookmarkStart w:id="0" w:name="_Hlk209600298"/>
      <w:r w:rsidRPr="00436D32">
        <w:rPr>
          <w:rStyle w:val="content"/>
          <w:rFonts w:ascii="Franklin Gothic Book" w:hAnsi="Franklin Gothic Book"/>
          <w:color w:val="154734"/>
        </w:rPr>
        <w:t xml:space="preserve">Submit your updated draft to your assigned format checker once your final defense has been scheduled. </w:t>
      </w:r>
    </w:p>
    <w:p w14:paraId="5DA6EFCD" w14:textId="5C315A70" w:rsidR="008E4C12" w:rsidRPr="00436D32" w:rsidRDefault="00EA6773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i/>
          <w:iCs/>
          <w:color w:val="154734"/>
        </w:rPr>
      </w:pPr>
      <w:r w:rsidRPr="00436D32">
        <w:rPr>
          <w:rStyle w:val="content"/>
          <w:rFonts w:ascii="Franklin Gothic Book" w:hAnsi="Franklin Gothic Book"/>
          <w:color w:val="154734"/>
        </w:rPr>
        <w:t>This draft must include all sections and be polished enough for your committee to review, though minor edits may still be made afterward.</w:t>
      </w:r>
    </w:p>
    <w:bookmarkEnd w:id="0"/>
    <w:p w14:paraId="407BBBDF" w14:textId="344FCFE1" w:rsidR="00714E9D" w:rsidRPr="00436D32" w:rsidRDefault="00EA6773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Hold </w:t>
      </w:r>
      <w:r w:rsidR="005D291E" w:rsidRPr="00436D32">
        <w:rPr>
          <w:rFonts w:ascii="Franklin Gothic Book" w:hAnsi="Franklin Gothic Book"/>
          <w:b/>
          <w:bCs/>
          <w:color w:val="154734"/>
        </w:rPr>
        <w:t>f</w:t>
      </w:r>
      <w:r w:rsidRPr="00436D32">
        <w:rPr>
          <w:rFonts w:ascii="Franklin Gothic Book" w:hAnsi="Franklin Gothic Book"/>
          <w:b/>
          <w:bCs/>
          <w:color w:val="154734"/>
        </w:rPr>
        <w:t xml:space="preserve">inal </w:t>
      </w:r>
      <w:r w:rsidR="005D291E" w:rsidRPr="00436D32">
        <w:rPr>
          <w:rFonts w:ascii="Franklin Gothic Book" w:hAnsi="Franklin Gothic Book"/>
          <w:b/>
          <w:bCs/>
          <w:color w:val="154734"/>
        </w:rPr>
        <w:t>d</w:t>
      </w:r>
      <w:r w:rsidR="00714E9D" w:rsidRPr="00436D32">
        <w:rPr>
          <w:rFonts w:ascii="Franklin Gothic Book" w:hAnsi="Franklin Gothic Book"/>
          <w:b/>
          <w:bCs/>
          <w:color w:val="154734"/>
        </w:rPr>
        <w:t>efen</w:t>
      </w:r>
      <w:r w:rsidRPr="00436D32">
        <w:rPr>
          <w:rFonts w:ascii="Franklin Gothic Book" w:hAnsi="Franklin Gothic Book"/>
          <w:b/>
          <w:bCs/>
          <w:color w:val="154734"/>
        </w:rPr>
        <w:t>se.</w:t>
      </w:r>
    </w:p>
    <w:p w14:paraId="0AE9507B" w14:textId="7A388370" w:rsidR="004D049B" w:rsidRPr="00436D32" w:rsidRDefault="00436D32" w:rsidP="00436D32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>
        <w:rPr>
          <w:rFonts w:ascii="Franklin Gothic Book" w:hAnsi="Franklin Gothic Book"/>
          <w:color w:val="154734"/>
        </w:rPr>
        <w:t>Be sure to d</w:t>
      </w:r>
      <w:r w:rsidR="00714E9D" w:rsidRPr="00436D32">
        <w:rPr>
          <w:rFonts w:ascii="Franklin Gothic Book" w:hAnsi="Franklin Gothic Book"/>
          <w:color w:val="154734"/>
        </w:rPr>
        <w:t xml:space="preserve">iscuss appropriate dissertation hold information with your advisor prior to submitting </w:t>
      </w:r>
      <w:r>
        <w:rPr>
          <w:rFonts w:ascii="Franklin Gothic Book" w:hAnsi="Franklin Gothic Book"/>
          <w:color w:val="154734"/>
        </w:rPr>
        <w:t>the Form 7.</w:t>
      </w:r>
      <w:r w:rsidR="00714E9D" w:rsidRPr="00436D32">
        <w:rPr>
          <w:rFonts w:ascii="Franklin Gothic Book" w:hAnsi="Franklin Gothic Book"/>
          <w:color w:val="154734"/>
        </w:rPr>
        <w:t xml:space="preserve"> </w:t>
      </w:r>
    </w:p>
    <w:p w14:paraId="267A96CA" w14:textId="78B55233" w:rsidR="00EA6773" w:rsidRPr="00436D32" w:rsidRDefault="00EA6773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Submit Form 7 </w:t>
      </w:r>
      <w:r w:rsidR="000C4A31">
        <w:rPr>
          <w:rFonts w:ascii="Franklin Gothic Book" w:hAnsi="Franklin Gothic Book"/>
          <w:b/>
          <w:bCs/>
          <w:color w:val="154734"/>
        </w:rPr>
        <w:t>in</w:t>
      </w:r>
      <w:r w:rsidRPr="00436D32">
        <w:rPr>
          <w:rFonts w:ascii="Franklin Gothic Book" w:hAnsi="Franklin Gothic Book"/>
          <w:b/>
          <w:bCs/>
          <w:color w:val="154734"/>
        </w:rPr>
        <w:t xml:space="preserve"> the approval workflow. </w:t>
      </w:r>
    </w:p>
    <w:p w14:paraId="5066A44F" w14:textId="7140CE19" w:rsidR="005D291E" w:rsidRPr="00436D32" w:rsidRDefault="000C4A31" w:rsidP="000045C7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>
        <w:rPr>
          <w:rFonts w:ascii="Franklin Gothic Book" w:hAnsi="Franklin Gothic Book"/>
          <w:color w:val="154734"/>
        </w:rPr>
        <w:t>M</w:t>
      </w:r>
      <w:r w:rsidR="005D291E" w:rsidRPr="00436D32">
        <w:rPr>
          <w:rFonts w:ascii="Franklin Gothic Book" w:hAnsi="Franklin Gothic Book"/>
          <w:color w:val="154734"/>
        </w:rPr>
        <w:t xml:space="preserve">ust reach Graduate Education (gradforms@mst.edu) by the deadline, with all departmental approvals complete. </w:t>
      </w:r>
      <w:r w:rsidR="00436D32" w:rsidRPr="00436D32">
        <w:rPr>
          <w:rFonts w:ascii="Franklin Gothic Book" w:hAnsi="Franklin Gothic Book"/>
          <w:color w:val="154734"/>
        </w:rPr>
        <w:t xml:space="preserve">It is your </w:t>
      </w:r>
      <w:r w:rsidR="005D291E" w:rsidRPr="00436D32">
        <w:rPr>
          <w:rFonts w:ascii="Franklin Gothic Book" w:hAnsi="Franklin Gothic Book"/>
          <w:color w:val="154734"/>
        </w:rPr>
        <w:t>responsib</w:t>
      </w:r>
      <w:r w:rsidR="00436D32" w:rsidRPr="00436D32">
        <w:rPr>
          <w:rFonts w:ascii="Franklin Gothic Book" w:hAnsi="Franklin Gothic Book"/>
          <w:color w:val="154734"/>
        </w:rPr>
        <w:t>ility to ensure</w:t>
      </w:r>
      <w:r w:rsidR="005D291E" w:rsidRPr="00436D32">
        <w:rPr>
          <w:rFonts w:ascii="Franklin Gothic Book" w:hAnsi="Franklin Gothic Book"/>
          <w:color w:val="154734"/>
        </w:rPr>
        <w:t xml:space="preserve"> the form </w:t>
      </w:r>
      <w:r>
        <w:rPr>
          <w:rFonts w:ascii="Franklin Gothic Book" w:hAnsi="Franklin Gothic Book"/>
          <w:color w:val="154734"/>
        </w:rPr>
        <w:t xml:space="preserve">is with </w:t>
      </w:r>
      <w:hyperlink r:id="rId6" w:history="1">
        <w:r w:rsidRPr="001310B6">
          <w:rPr>
            <w:rStyle w:val="Hyperlink"/>
            <w:rFonts w:ascii="Franklin Gothic Book" w:hAnsi="Franklin Gothic Book"/>
          </w:rPr>
          <w:t>gradforms@mst.edu</w:t>
        </w:r>
      </w:hyperlink>
      <w:r>
        <w:rPr>
          <w:rFonts w:ascii="Franklin Gothic Book" w:hAnsi="Franklin Gothic Book"/>
          <w:color w:val="154734"/>
        </w:rPr>
        <w:t xml:space="preserve"> by the deadline. </w:t>
      </w:r>
    </w:p>
    <w:p w14:paraId="4851A157" w14:textId="48B8BBDB" w:rsidR="00EA6773" w:rsidRPr="00436D32" w:rsidRDefault="005D291E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Final approval will not be given until your</w:t>
      </w:r>
      <w:r w:rsidR="0006353B">
        <w:rPr>
          <w:rFonts w:ascii="Franklin Gothic Book" w:hAnsi="Franklin Gothic Book"/>
          <w:color w:val="154734"/>
        </w:rPr>
        <w:t xml:space="preserve"> </w:t>
      </w:r>
      <w:r w:rsidRPr="00436D32">
        <w:rPr>
          <w:rFonts w:ascii="Franklin Gothic Book" w:hAnsi="Franklin Gothic Book"/>
          <w:color w:val="154734"/>
        </w:rPr>
        <w:t>dissertation has been accepted.</w:t>
      </w:r>
      <w:r w:rsidR="00EA6773" w:rsidRPr="00436D32">
        <w:rPr>
          <w:rFonts w:ascii="Franklin Gothic Book" w:hAnsi="Franklin Gothic Book"/>
          <w:color w:val="154734"/>
        </w:rPr>
        <w:t xml:space="preserve"> </w:t>
      </w:r>
    </w:p>
    <w:p w14:paraId="42D4CE95" w14:textId="6D0D8FF5" w:rsidR="00CE46C4" w:rsidRPr="00436D32" w:rsidRDefault="00CE46C4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Submit </w:t>
      </w:r>
      <w:r w:rsidR="005D291E" w:rsidRPr="00436D32">
        <w:rPr>
          <w:rFonts w:ascii="Franklin Gothic Book" w:hAnsi="Franklin Gothic Book"/>
          <w:b/>
          <w:bCs/>
          <w:color w:val="154734"/>
        </w:rPr>
        <w:t>Post-Defense Draft</w:t>
      </w:r>
      <w:r w:rsidR="000C4A31">
        <w:rPr>
          <w:rFonts w:ascii="Franklin Gothic Book" w:hAnsi="Franklin Gothic Book"/>
          <w:b/>
          <w:bCs/>
          <w:color w:val="154734"/>
        </w:rPr>
        <w:t>.</w:t>
      </w:r>
    </w:p>
    <w:p w14:paraId="3A4611FC" w14:textId="592DE103" w:rsidR="005D291E" w:rsidRPr="00436D32" w:rsidRDefault="005D291E" w:rsidP="005D291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After making committee revisions and submitting Form 7, send your updated draft to your assigned format checker for a third review. </w:t>
      </w:r>
    </w:p>
    <w:p w14:paraId="3F5D5C57" w14:textId="1E435C65" w:rsidR="005D291E" w:rsidRPr="00436D32" w:rsidRDefault="005D291E" w:rsidP="005D291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>Be sure all formatting corrections have been made</w:t>
      </w:r>
      <w:r w:rsidR="000C4A31">
        <w:rPr>
          <w:rFonts w:ascii="Franklin Gothic Book" w:hAnsi="Franklin Gothic Book"/>
          <w:color w:val="154734"/>
        </w:rPr>
        <w:t xml:space="preserve">; </w:t>
      </w:r>
      <w:r w:rsidRPr="00436D32">
        <w:rPr>
          <w:rFonts w:ascii="Franklin Gothic Book" w:hAnsi="Franklin Gothic Book"/>
          <w:color w:val="154734"/>
        </w:rPr>
        <w:t>unresolved issues can delay graduation.</w:t>
      </w:r>
    </w:p>
    <w:p w14:paraId="2EEC65C4" w14:textId="3E6028F8" w:rsidR="005D291E" w:rsidRPr="00436D32" w:rsidRDefault="005D291E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Submit Final Draft. </w:t>
      </w:r>
    </w:p>
    <w:p w14:paraId="42338E9D" w14:textId="7A48F3E2" w:rsidR="000C4A31" w:rsidRPr="000C4A31" w:rsidRDefault="000C4A31" w:rsidP="000C4A31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proofErr w:type="gramStart"/>
      <w:r w:rsidRPr="000C4A31">
        <w:rPr>
          <w:rFonts w:ascii="Franklin Gothic Book" w:hAnsi="Franklin Gothic Book"/>
          <w:color w:val="154734"/>
        </w:rPr>
        <w:t>Final</w:t>
      </w:r>
      <w:proofErr w:type="gramEnd"/>
      <w:r w:rsidRPr="000C4A31">
        <w:rPr>
          <w:rFonts w:ascii="Franklin Gothic Book" w:hAnsi="Franklin Gothic Book"/>
          <w:color w:val="154734"/>
        </w:rPr>
        <w:t xml:space="preserve"> submission process is based on the release information indicated on Form 7.</w:t>
      </w:r>
    </w:p>
    <w:p w14:paraId="0D7C0910" w14:textId="77777777" w:rsidR="00C1464E" w:rsidRDefault="000C4A31" w:rsidP="00C1464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0C4A31">
        <w:rPr>
          <w:rFonts w:ascii="Franklin Gothic Book" w:hAnsi="Franklin Gothic Book"/>
          <w:color w:val="154734"/>
        </w:rPr>
        <w:t xml:space="preserve">Doctoral students must complete the Survey of Earned Doctorates </w:t>
      </w:r>
      <w:r w:rsidR="00C1464E">
        <w:rPr>
          <w:rFonts w:ascii="Franklin Gothic Book" w:hAnsi="Franklin Gothic Book"/>
          <w:color w:val="154734"/>
        </w:rPr>
        <w:t xml:space="preserve">(SED) </w:t>
      </w:r>
      <w:r w:rsidRPr="000C4A31">
        <w:rPr>
          <w:rFonts w:ascii="Franklin Gothic Book" w:hAnsi="Franklin Gothic Book"/>
          <w:color w:val="154734"/>
        </w:rPr>
        <w:t>before the final copy can be accepted.</w:t>
      </w:r>
      <w:r w:rsidR="00AD0950" w:rsidRPr="00436D32">
        <w:rPr>
          <w:rFonts w:ascii="Franklin Gothic Book" w:hAnsi="Franklin Gothic Book"/>
          <w:color w:val="154734"/>
        </w:rPr>
        <w:t xml:space="preserve"> </w:t>
      </w:r>
    </w:p>
    <w:p w14:paraId="186A01B9" w14:textId="14AEB5AA" w:rsidR="00C1464E" w:rsidRPr="000C4A31" w:rsidRDefault="00C1464E" w:rsidP="00C1464E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/>
          <w:color w:val="154734"/>
        </w:rPr>
      </w:pPr>
      <w:r w:rsidRPr="000C4A31">
        <w:rPr>
          <w:rFonts w:ascii="Franklin Gothic Book" w:hAnsi="Franklin Gothic Book"/>
          <w:color w:val="154734"/>
        </w:rPr>
        <w:t>Once formatting corrections are approved, Graduate Education will provide final submission instructions</w:t>
      </w:r>
      <w:r>
        <w:rPr>
          <w:rFonts w:ascii="Franklin Gothic Book" w:hAnsi="Franklin Gothic Book"/>
          <w:color w:val="154734"/>
        </w:rPr>
        <w:t xml:space="preserve"> and a link to the SED</w:t>
      </w:r>
      <w:r w:rsidRPr="000C4A31">
        <w:rPr>
          <w:rFonts w:ascii="Franklin Gothic Book" w:hAnsi="Franklin Gothic Book"/>
          <w:color w:val="154734"/>
        </w:rPr>
        <w:t>.</w:t>
      </w:r>
    </w:p>
    <w:p w14:paraId="0538E3DA" w14:textId="2FDF2E0D" w:rsidR="00B71B47" w:rsidRPr="00436D32" w:rsidRDefault="00B71B47" w:rsidP="005D291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Franklin Gothic Book" w:hAnsi="Franklin Gothic Book"/>
          <w:b/>
          <w:bCs/>
          <w:color w:val="154734"/>
        </w:rPr>
      </w:pPr>
      <w:r w:rsidRPr="00436D32">
        <w:rPr>
          <w:rFonts w:ascii="Franklin Gothic Book" w:hAnsi="Franklin Gothic Book"/>
          <w:b/>
          <w:bCs/>
          <w:color w:val="154734"/>
        </w:rPr>
        <w:t xml:space="preserve">Celebrate at </w:t>
      </w:r>
      <w:r w:rsidR="005D291E" w:rsidRPr="00436D32">
        <w:rPr>
          <w:rFonts w:ascii="Franklin Gothic Book" w:hAnsi="Franklin Gothic Book"/>
          <w:b/>
          <w:bCs/>
          <w:color w:val="154734"/>
        </w:rPr>
        <w:t>C</w:t>
      </w:r>
      <w:r w:rsidRPr="00436D32">
        <w:rPr>
          <w:rFonts w:ascii="Franklin Gothic Book" w:hAnsi="Franklin Gothic Book"/>
          <w:b/>
          <w:bCs/>
          <w:color w:val="154734"/>
        </w:rPr>
        <w:t xml:space="preserve">ommencement! </w:t>
      </w:r>
    </w:p>
    <w:p w14:paraId="4F320B67" w14:textId="64032540" w:rsidR="000C4A31" w:rsidRDefault="00B71B47" w:rsidP="00436D32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 w:rsidRPr="00436D32">
        <w:rPr>
          <w:rFonts w:ascii="Franklin Gothic Book" w:hAnsi="Franklin Gothic Book"/>
          <w:color w:val="154734"/>
        </w:rPr>
        <w:t xml:space="preserve">Please allow </w:t>
      </w:r>
      <w:r w:rsidR="005D291E" w:rsidRPr="00436D32">
        <w:rPr>
          <w:rFonts w:ascii="Franklin Gothic Book" w:hAnsi="Franklin Gothic Book"/>
          <w:color w:val="154734"/>
        </w:rPr>
        <w:t>3</w:t>
      </w:r>
      <w:r w:rsidRPr="00436D32">
        <w:rPr>
          <w:rFonts w:ascii="Franklin Gothic Book" w:hAnsi="Franklin Gothic Book"/>
          <w:color w:val="154734"/>
        </w:rPr>
        <w:t xml:space="preserve"> – 4 weeks after the close of the semester for your </w:t>
      </w:r>
      <w:r w:rsidR="000C4A31">
        <w:rPr>
          <w:rFonts w:ascii="Franklin Gothic Book" w:hAnsi="Franklin Gothic Book"/>
          <w:color w:val="154734"/>
        </w:rPr>
        <w:t xml:space="preserve">degree to be awarded. </w:t>
      </w:r>
    </w:p>
    <w:p w14:paraId="73A52FD6" w14:textId="1DE6B239" w:rsidR="005D291E" w:rsidRPr="00436D32" w:rsidRDefault="000C4A31" w:rsidP="00436D32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Franklin Gothic Book" w:hAnsi="Franklin Gothic Book"/>
          <w:color w:val="154734"/>
        </w:rPr>
      </w:pPr>
      <w:r>
        <w:rPr>
          <w:rFonts w:ascii="Franklin Gothic Book" w:hAnsi="Franklin Gothic Book"/>
          <w:color w:val="154734"/>
        </w:rPr>
        <w:t>If you did not attend commencement, d</w:t>
      </w:r>
      <w:r w:rsidRPr="000C4A31">
        <w:rPr>
          <w:rFonts w:ascii="Franklin Gothic Book" w:hAnsi="Franklin Gothic Book"/>
          <w:color w:val="154734"/>
        </w:rPr>
        <w:t>iplomas are mailed after conferral.</w:t>
      </w:r>
      <w:r>
        <w:rPr>
          <w:rFonts w:ascii="Franklin Gothic Book" w:hAnsi="Franklin Gothic Book"/>
          <w:color w:val="154734"/>
        </w:rPr>
        <w:t xml:space="preserve"> </w:t>
      </w:r>
    </w:p>
    <w:sectPr w:rsidR="005D291E" w:rsidRPr="00436D32" w:rsidSect="00E073A0">
      <w:pgSz w:w="12240" w:h="15840"/>
      <w:pgMar w:top="432" w:right="450" w:bottom="288" w:left="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sten Medium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70F"/>
    <w:multiLevelType w:val="hybridMultilevel"/>
    <w:tmpl w:val="A5763DCE"/>
    <w:lvl w:ilvl="0" w:tplc="91C239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9CF378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C59C6"/>
    <w:multiLevelType w:val="hybridMultilevel"/>
    <w:tmpl w:val="8C6EFAEA"/>
    <w:lvl w:ilvl="0" w:tplc="9BBCFE9C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75027142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8960C83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623E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5024CAD2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59E4FD24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848F720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D363EF8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FADAFE9E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70140B1"/>
    <w:multiLevelType w:val="hybridMultilevel"/>
    <w:tmpl w:val="C032C3AA"/>
    <w:lvl w:ilvl="0" w:tplc="149CF378">
      <w:start w:val="1"/>
      <w:numFmt w:val="bullet"/>
      <w:lvlText w:val="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D54CA1"/>
    <w:multiLevelType w:val="multilevel"/>
    <w:tmpl w:val="EA8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C45DD"/>
    <w:multiLevelType w:val="multilevel"/>
    <w:tmpl w:val="CB8E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704A9E"/>
    <w:multiLevelType w:val="hybridMultilevel"/>
    <w:tmpl w:val="A2229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12FB5"/>
    <w:multiLevelType w:val="multilevel"/>
    <w:tmpl w:val="F31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94F61"/>
    <w:multiLevelType w:val="hybridMultilevel"/>
    <w:tmpl w:val="0F36C6D0"/>
    <w:lvl w:ilvl="0" w:tplc="A28EA3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4BA6"/>
    <w:multiLevelType w:val="hybridMultilevel"/>
    <w:tmpl w:val="B31A7E0A"/>
    <w:lvl w:ilvl="0" w:tplc="A28EA3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A08E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F4D1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0B3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42F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6BA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2A5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029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A7C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126A"/>
    <w:multiLevelType w:val="hybridMultilevel"/>
    <w:tmpl w:val="3E56E590"/>
    <w:lvl w:ilvl="0" w:tplc="22625C5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4B634B35"/>
    <w:multiLevelType w:val="hybridMultilevel"/>
    <w:tmpl w:val="F6D4CDF4"/>
    <w:lvl w:ilvl="0" w:tplc="149CF37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76B88"/>
    <w:multiLevelType w:val="hybridMultilevel"/>
    <w:tmpl w:val="03FC3C02"/>
    <w:lvl w:ilvl="0" w:tplc="149CF378">
      <w:start w:val="1"/>
      <w:numFmt w:val="bullet"/>
      <w:lvlText w:val="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952509"/>
    <w:multiLevelType w:val="hybridMultilevel"/>
    <w:tmpl w:val="256E745A"/>
    <w:lvl w:ilvl="0" w:tplc="0FC43FEC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BC2C58CA">
      <w:start w:val="1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D2E66AF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24BC"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9DC409DC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91EEEE9A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3E0A8D7E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828A8DD2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39E4452C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6CB0595D"/>
    <w:multiLevelType w:val="hybridMultilevel"/>
    <w:tmpl w:val="143A43E4"/>
    <w:lvl w:ilvl="0" w:tplc="149CF378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4B6898"/>
    <w:multiLevelType w:val="multilevel"/>
    <w:tmpl w:val="8A76701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984241848">
    <w:abstractNumId w:val="14"/>
  </w:num>
  <w:num w:numId="2" w16cid:durableId="1063210686">
    <w:abstractNumId w:val="4"/>
  </w:num>
  <w:num w:numId="3" w16cid:durableId="2068604913">
    <w:abstractNumId w:val="10"/>
  </w:num>
  <w:num w:numId="4" w16cid:durableId="29038680">
    <w:abstractNumId w:val="13"/>
  </w:num>
  <w:num w:numId="5" w16cid:durableId="1244681617">
    <w:abstractNumId w:val="0"/>
  </w:num>
  <w:num w:numId="6" w16cid:durableId="440491873">
    <w:abstractNumId w:val="2"/>
  </w:num>
  <w:num w:numId="7" w16cid:durableId="342588639">
    <w:abstractNumId w:val="9"/>
  </w:num>
  <w:num w:numId="8" w16cid:durableId="563681431">
    <w:abstractNumId w:val="11"/>
  </w:num>
  <w:num w:numId="9" w16cid:durableId="2006008293">
    <w:abstractNumId w:val="7"/>
  </w:num>
  <w:num w:numId="10" w16cid:durableId="698362546">
    <w:abstractNumId w:val="8"/>
  </w:num>
  <w:num w:numId="11" w16cid:durableId="999238072">
    <w:abstractNumId w:val="1"/>
  </w:num>
  <w:num w:numId="12" w16cid:durableId="312417511">
    <w:abstractNumId w:val="12"/>
  </w:num>
  <w:num w:numId="13" w16cid:durableId="1301111179">
    <w:abstractNumId w:val="5"/>
  </w:num>
  <w:num w:numId="14" w16cid:durableId="2063552184">
    <w:abstractNumId w:val="3"/>
  </w:num>
  <w:num w:numId="15" w16cid:durableId="15349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65"/>
    <w:rsid w:val="0001027B"/>
    <w:rsid w:val="00051BAA"/>
    <w:rsid w:val="0006353B"/>
    <w:rsid w:val="000B57E5"/>
    <w:rsid w:val="000C4A31"/>
    <w:rsid w:val="001459D4"/>
    <w:rsid w:val="00182186"/>
    <w:rsid w:val="001B4F75"/>
    <w:rsid w:val="001C164E"/>
    <w:rsid w:val="002A2E32"/>
    <w:rsid w:val="00310E49"/>
    <w:rsid w:val="00312A57"/>
    <w:rsid w:val="0039105F"/>
    <w:rsid w:val="003A7C50"/>
    <w:rsid w:val="003C54D9"/>
    <w:rsid w:val="00436D32"/>
    <w:rsid w:val="004446B4"/>
    <w:rsid w:val="004A0653"/>
    <w:rsid w:val="004B7B7A"/>
    <w:rsid w:val="004D049B"/>
    <w:rsid w:val="004F40EC"/>
    <w:rsid w:val="00542684"/>
    <w:rsid w:val="005D291E"/>
    <w:rsid w:val="005D2DBD"/>
    <w:rsid w:val="006B6B49"/>
    <w:rsid w:val="00714E9D"/>
    <w:rsid w:val="00747BC3"/>
    <w:rsid w:val="00826E14"/>
    <w:rsid w:val="0084337B"/>
    <w:rsid w:val="00887C60"/>
    <w:rsid w:val="008E4C12"/>
    <w:rsid w:val="009314CB"/>
    <w:rsid w:val="00983F5C"/>
    <w:rsid w:val="00A144D1"/>
    <w:rsid w:val="00A365BA"/>
    <w:rsid w:val="00AD0950"/>
    <w:rsid w:val="00B20365"/>
    <w:rsid w:val="00B71B47"/>
    <w:rsid w:val="00B937E2"/>
    <w:rsid w:val="00BA2285"/>
    <w:rsid w:val="00C1464E"/>
    <w:rsid w:val="00CD77FF"/>
    <w:rsid w:val="00CE46C4"/>
    <w:rsid w:val="00D00356"/>
    <w:rsid w:val="00D27F6C"/>
    <w:rsid w:val="00E073A0"/>
    <w:rsid w:val="00EA6773"/>
    <w:rsid w:val="00F0186F"/>
    <w:rsid w:val="00F363FE"/>
    <w:rsid w:val="00FB2567"/>
    <w:rsid w:val="00FD056C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7623"/>
  <w15:chartTrackingRefBased/>
  <w15:docId w15:val="{1EFBEDFA-3E2A-4CA4-9873-2AD9CB1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65"/>
  </w:style>
  <w:style w:type="paragraph" w:styleId="Heading1">
    <w:name w:val="heading 1"/>
    <w:basedOn w:val="Normal"/>
    <w:next w:val="Normal"/>
    <w:link w:val="Heading1Char"/>
    <w:uiPriority w:val="9"/>
    <w:qFormat/>
    <w:rsid w:val="00FD056C"/>
    <w:pPr>
      <w:numPr>
        <w:numId w:val="1"/>
      </w:numPr>
      <w:pBdr>
        <w:bottom w:val="thinThickSmallGap" w:sz="12" w:space="1" w:color="385623" w:themeColor="accent6" w:themeShade="80"/>
      </w:pBdr>
      <w:tabs>
        <w:tab w:val="left" w:pos="-1440"/>
      </w:tabs>
      <w:spacing w:before="120" w:after="120" w:line="240" w:lineRule="auto"/>
      <w:jc w:val="center"/>
      <w:outlineLvl w:val="0"/>
    </w:pPr>
    <w:rPr>
      <w:rFonts w:ascii="Cambria" w:hAnsi="Cambria" w:cs="Calibri"/>
      <w:color w:val="385623" w:themeColor="accent6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27B"/>
    <w:pPr>
      <w:keepNext/>
      <w:keepLines/>
      <w:numPr>
        <w:ilvl w:val="1"/>
        <w:numId w:val="2"/>
      </w:numPr>
      <w:pBdr>
        <w:bottom w:val="single" w:sz="4" w:space="1" w:color="007A33"/>
      </w:pBdr>
      <w:spacing w:before="40" w:after="0"/>
      <w:ind w:left="720"/>
      <w:outlineLvl w:val="1"/>
    </w:pPr>
    <w:rPr>
      <w:rFonts w:ascii="Tungsten Medium" w:eastAsiaTheme="majorEastAsia" w:hAnsi="Tungsten Medium" w:cstheme="majorBidi"/>
      <w:color w:val="007A33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6C"/>
    <w:rPr>
      <w:rFonts w:ascii="Cambria" w:hAnsi="Cambria" w:cs="Calibri"/>
      <w:color w:val="385623" w:themeColor="accent6" w:themeShade="8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027B"/>
    <w:rPr>
      <w:rFonts w:ascii="Tungsten Medium" w:eastAsiaTheme="majorEastAsia" w:hAnsi="Tungsten Medium" w:cstheme="majorBidi"/>
      <w:color w:val="007A33"/>
      <w:sz w:val="48"/>
      <w:szCs w:val="26"/>
    </w:rPr>
  </w:style>
  <w:style w:type="paragraph" w:styleId="ListParagraph">
    <w:name w:val="List Paragraph"/>
    <w:basedOn w:val="Normal"/>
    <w:uiPriority w:val="34"/>
    <w:qFormat/>
    <w:rsid w:val="00B203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3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36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09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4C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E4C12"/>
    <w:rPr>
      <w:b/>
      <w:bCs/>
    </w:rPr>
  </w:style>
  <w:style w:type="character" w:customStyle="1" w:styleId="content">
    <w:name w:val="content"/>
    <w:basedOn w:val="DefaultParagraphFont"/>
    <w:rsid w:val="008E4C12"/>
  </w:style>
  <w:style w:type="character" w:styleId="Emphasis">
    <w:name w:val="Emphasis"/>
    <w:basedOn w:val="DefaultParagraphFont"/>
    <w:uiPriority w:val="20"/>
    <w:qFormat/>
    <w:rsid w:val="008E4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12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4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80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547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19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957">
          <w:marLeft w:val="90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745">
          <w:marLeft w:val="90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5392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224">
          <w:marLeft w:val="90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426">
          <w:marLeft w:val="90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36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401">
          <w:marLeft w:val="90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839">
          <w:marLeft w:val="1181"/>
          <w:marRight w:val="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322">
          <w:marLeft w:val="1181"/>
          <w:marRight w:val="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267">
          <w:marLeft w:val="1181"/>
          <w:marRight w:val="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103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forms@ms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Sinnott, Jade E.</dc:creator>
  <cp:keywords/>
  <dc:description/>
  <cp:lastModifiedBy>Sinnott, Jade</cp:lastModifiedBy>
  <cp:revision>11</cp:revision>
  <cp:lastPrinted>2025-09-24T19:05:00Z</cp:lastPrinted>
  <dcterms:created xsi:type="dcterms:W3CDTF">2024-03-07T21:44:00Z</dcterms:created>
  <dcterms:modified xsi:type="dcterms:W3CDTF">2025-09-25T21:42:00Z</dcterms:modified>
</cp:coreProperties>
</file>